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C5D" w:rsidRDefault="00A25C72">
      <w:r w:rsidRPr="00A25C72">
        <w:rPr>
          <w:rFonts w:ascii="Arial" w:hAnsi="Arial" w:cs="Arial"/>
          <w:b/>
          <w:color w:val="222222"/>
          <w:lang w:val="sw-KE"/>
        </w:rPr>
        <w:t>Kiamb</w:t>
      </w:r>
      <w:r w:rsidRPr="00A25C72">
        <w:rPr>
          <w:rFonts w:ascii="Arial" w:hAnsi="Arial" w:cs="Arial"/>
          <w:b/>
          <w:color w:val="222222"/>
          <w:sz w:val="20"/>
          <w:szCs w:val="20"/>
          <w:lang w:val="sw-KE"/>
        </w:rPr>
        <w:t>atisho wa Sehemu 92</w:t>
      </w:r>
      <w:r w:rsidRPr="00A25C72">
        <w:rPr>
          <w:rFonts w:ascii="Arial" w:hAnsi="Arial" w:cs="Arial"/>
          <w:b/>
          <w:color w:val="222222"/>
          <w:sz w:val="20"/>
          <w:szCs w:val="20"/>
          <w:lang w:val="sw-KE"/>
        </w:rPr>
        <w:br/>
      </w:r>
      <w:r w:rsidRPr="00A25C72">
        <w:rPr>
          <w:rFonts w:ascii="Arial" w:hAnsi="Arial" w:cs="Arial"/>
          <w:b/>
          <w:color w:val="222222"/>
          <w:sz w:val="20"/>
          <w:szCs w:val="20"/>
          <w:lang w:val="sw-KE"/>
        </w:rPr>
        <w:br/>
        <w:t>Ubaguzi ni dhidi ya Sheria</w:t>
      </w:r>
      <w:r w:rsidRPr="00A25C72">
        <w:rPr>
          <w:rFonts w:ascii="Arial" w:hAnsi="Arial" w:cs="Arial"/>
          <w:color w:val="222222"/>
          <w:sz w:val="20"/>
          <w:szCs w:val="20"/>
          <w:lang w:val="sw-KE"/>
        </w:rPr>
        <w:br/>
      </w:r>
      <w:r w:rsidRPr="00A25C72">
        <w:rPr>
          <w:rFonts w:ascii="Arial" w:hAnsi="Arial" w:cs="Arial"/>
          <w:color w:val="222222"/>
          <w:sz w:val="20"/>
          <w:szCs w:val="20"/>
          <w:lang w:val="sw-KE"/>
        </w:rPr>
        <w:br/>
        <w:t>Oral Surgery Kansas, LC inazingatia sheria zinazohusika haki za kiraia Shirikisho na haina ubaguzi kwa misingi ya ukabila, rangi, asili ya kitaifa, umri, ulemavu, au ngono. Oral Surgery Kansas, LC hauzuii watu au kutibu yao tofauti kwa sababu ya rangi, taifa, uraia, umri, ulemavu, au ngono.</w:t>
      </w:r>
      <w:r w:rsidRPr="00A25C72">
        <w:rPr>
          <w:rFonts w:ascii="Arial" w:hAnsi="Arial" w:cs="Arial"/>
          <w:color w:val="222222"/>
          <w:sz w:val="20"/>
          <w:szCs w:val="20"/>
          <w:lang w:val="sw-KE"/>
        </w:rPr>
        <w:br/>
      </w:r>
      <w:r w:rsidRPr="00A25C72">
        <w:rPr>
          <w:rFonts w:ascii="Arial" w:hAnsi="Arial" w:cs="Arial"/>
          <w:color w:val="222222"/>
          <w:sz w:val="20"/>
          <w:szCs w:val="20"/>
          <w:lang w:val="sw-KE"/>
        </w:rPr>
        <w:br/>
        <w:t> Oral Surgery Kansas, LC:</w:t>
      </w:r>
      <w:r w:rsidRPr="00A25C72">
        <w:rPr>
          <w:rFonts w:ascii="Arial" w:hAnsi="Arial" w:cs="Arial"/>
          <w:color w:val="222222"/>
          <w:sz w:val="20"/>
          <w:szCs w:val="20"/>
          <w:lang w:val="sw-KE"/>
        </w:rPr>
        <w:br/>
      </w:r>
      <w:r w:rsidRPr="00A25C72">
        <w:rPr>
          <w:rFonts w:ascii="Arial" w:hAnsi="Arial" w:cs="Arial"/>
          <w:color w:val="222222"/>
          <w:sz w:val="20"/>
          <w:szCs w:val="20"/>
          <w:lang w:val="sw-KE"/>
        </w:rPr>
        <w:br/>
        <w:t> • Hutoa misaada bure na huduma kwa watu wenye ulemavu wa kuwasiliana vizuri na sisi, kama vile:</w:t>
      </w:r>
      <w:r w:rsidRPr="00A25C72">
        <w:rPr>
          <w:rFonts w:ascii="Arial" w:hAnsi="Arial" w:cs="Arial"/>
          <w:color w:val="222222"/>
          <w:sz w:val="20"/>
          <w:szCs w:val="20"/>
          <w:lang w:val="sw-KE"/>
        </w:rPr>
        <w:br/>
        <w:t> </w:t>
      </w:r>
      <w:r>
        <w:rPr>
          <w:rFonts w:ascii="Arial" w:hAnsi="Arial" w:cs="Arial"/>
          <w:color w:val="222222"/>
          <w:sz w:val="20"/>
          <w:szCs w:val="20"/>
          <w:lang w:val="sw-KE"/>
        </w:rPr>
        <w:tab/>
      </w:r>
      <w:r w:rsidRPr="00A25C72">
        <w:rPr>
          <w:rFonts w:ascii="Arial" w:hAnsi="Arial" w:cs="Arial"/>
          <w:color w:val="222222"/>
          <w:sz w:val="20"/>
          <w:szCs w:val="20"/>
          <w:lang w:val="sw-KE"/>
        </w:rPr>
        <w:t>○ Waliohitimu ishara wakalimani lugha</w:t>
      </w:r>
      <w:r w:rsidRPr="00A25C72">
        <w:rPr>
          <w:rFonts w:ascii="Arial" w:hAnsi="Arial" w:cs="Arial"/>
          <w:color w:val="222222"/>
          <w:sz w:val="20"/>
          <w:szCs w:val="20"/>
          <w:lang w:val="sw-KE"/>
        </w:rPr>
        <w:br/>
        <w:t> </w:t>
      </w:r>
      <w:r>
        <w:rPr>
          <w:rFonts w:ascii="Arial" w:hAnsi="Arial" w:cs="Arial"/>
          <w:color w:val="222222"/>
          <w:sz w:val="20"/>
          <w:szCs w:val="20"/>
          <w:lang w:val="sw-KE"/>
        </w:rPr>
        <w:tab/>
      </w:r>
      <w:r w:rsidRPr="00A25C72">
        <w:rPr>
          <w:rFonts w:ascii="Arial" w:hAnsi="Arial" w:cs="Arial"/>
          <w:color w:val="222222"/>
          <w:sz w:val="20"/>
          <w:szCs w:val="20"/>
          <w:lang w:val="sw-KE"/>
        </w:rPr>
        <w:t>○ Imeandikwa habari katika muundo mwingine (kubwa magazeti, redio, kupatikana umeme muundo, muundo mwingine)</w:t>
      </w:r>
      <w:r w:rsidRPr="00A25C72">
        <w:rPr>
          <w:rFonts w:ascii="Arial" w:hAnsi="Arial" w:cs="Arial"/>
          <w:color w:val="222222"/>
          <w:sz w:val="20"/>
          <w:szCs w:val="20"/>
          <w:lang w:val="sw-KE"/>
        </w:rPr>
        <w:br/>
        <w:t> • Hutoa lugha huduma bure kwa watu ambao lugha yao ya msingi si Kiingereza, kama vile:</w:t>
      </w:r>
      <w:r w:rsidRPr="00A25C72">
        <w:rPr>
          <w:rFonts w:ascii="Arial" w:hAnsi="Arial" w:cs="Arial"/>
          <w:color w:val="222222"/>
          <w:sz w:val="20"/>
          <w:szCs w:val="20"/>
          <w:lang w:val="sw-KE"/>
        </w:rPr>
        <w:br/>
        <w:t> </w:t>
      </w:r>
      <w:r>
        <w:rPr>
          <w:rFonts w:ascii="Arial" w:hAnsi="Arial" w:cs="Arial"/>
          <w:color w:val="222222"/>
          <w:sz w:val="20"/>
          <w:szCs w:val="20"/>
          <w:lang w:val="sw-KE"/>
        </w:rPr>
        <w:tab/>
      </w:r>
      <w:r w:rsidRPr="00A25C72">
        <w:rPr>
          <w:rFonts w:ascii="Arial" w:hAnsi="Arial" w:cs="Arial"/>
          <w:color w:val="222222"/>
          <w:sz w:val="20"/>
          <w:szCs w:val="20"/>
          <w:lang w:val="sw-KE"/>
        </w:rPr>
        <w:t>○ Waliohitimu wakalimani</w:t>
      </w:r>
      <w:r w:rsidRPr="00A25C72">
        <w:rPr>
          <w:rFonts w:ascii="Arial" w:hAnsi="Arial" w:cs="Arial"/>
          <w:color w:val="222222"/>
          <w:sz w:val="20"/>
          <w:szCs w:val="20"/>
          <w:lang w:val="sw-KE"/>
        </w:rPr>
        <w:br/>
        <w:t> </w:t>
      </w:r>
      <w:r>
        <w:rPr>
          <w:rFonts w:ascii="Arial" w:hAnsi="Arial" w:cs="Arial"/>
          <w:color w:val="222222"/>
          <w:sz w:val="20"/>
          <w:szCs w:val="20"/>
          <w:lang w:val="sw-KE"/>
        </w:rPr>
        <w:tab/>
      </w:r>
      <w:r w:rsidRPr="00A25C72">
        <w:rPr>
          <w:rFonts w:ascii="Arial" w:hAnsi="Arial" w:cs="Arial"/>
          <w:color w:val="222222"/>
          <w:sz w:val="20"/>
          <w:szCs w:val="20"/>
          <w:lang w:val="sw-KE"/>
        </w:rPr>
        <w:t>○ Habari zilizoandikwa katika lugha nyingine</w:t>
      </w:r>
      <w:r w:rsidRPr="00A25C72">
        <w:rPr>
          <w:rFonts w:ascii="Arial" w:hAnsi="Arial" w:cs="Arial"/>
          <w:color w:val="222222"/>
          <w:sz w:val="20"/>
          <w:szCs w:val="20"/>
          <w:lang w:val="sw-KE"/>
        </w:rPr>
        <w:br/>
      </w:r>
      <w:r w:rsidRPr="00A25C72">
        <w:rPr>
          <w:rFonts w:ascii="Arial" w:hAnsi="Arial" w:cs="Arial"/>
          <w:color w:val="222222"/>
          <w:sz w:val="20"/>
          <w:szCs w:val="20"/>
          <w:lang w:val="sw-KE"/>
        </w:rPr>
        <w:br/>
        <w:t> Kama unahitaji huduma hizi, wasiliana na Laura Gray, Meneja Mkuu.</w:t>
      </w:r>
      <w:r w:rsidRPr="00A25C72">
        <w:rPr>
          <w:rFonts w:ascii="Arial" w:hAnsi="Arial" w:cs="Arial"/>
          <w:color w:val="222222"/>
          <w:sz w:val="20"/>
          <w:szCs w:val="20"/>
          <w:lang w:val="sw-KE"/>
        </w:rPr>
        <w:br/>
      </w:r>
      <w:r w:rsidRPr="00A25C72">
        <w:rPr>
          <w:rFonts w:ascii="Arial" w:hAnsi="Arial" w:cs="Arial"/>
          <w:color w:val="222222"/>
          <w:sz w:val="20"/>
          <w:szCs w:val="20"/>
          <w:lang w:val="sw-KE"/>
        </w:rPr>
        <w:br/>
        <w:t>Kama unaamini kwamba Oral Surgery Kansas, LC imeshindwa kutoa huduma hizo au kubaguliwa kwa njia nyingine kwa misingi ya ukabila, rangi, asili ya kitaifa, umri, ulemavu, au ngono, unaweza faili kero kwa:</w:t>
      </w:r>
      <w:r w:rsidRPr="00A25C72">
        <w:rPr>
          <w:rFonts w:ascii="Arial" w:hAnsi="Arial" w:cs="Arial"/>
          <w:color w:val="222222"/>
          <w:sz w:val="20"/>
          <w:szCs w:val="20"/>
          <w:lang w:val="sw-KE"/>
        </w:rPr>
        <w:br/>
        <w:t>                                    Laura Gray</w:t>
      </w:r>
      <w:r w:rsidRPr="00A25C72">
        <w:rPr>
          <w:rFonts w:ascii="Arial" w:hAnsi="Arial" w:cs="Arial"/>
          <w:color w:val="222222"/>
          <w:sz w:val="20"/>
          <w:szCs w:val="20"/>
          <w:lang w:val="sw-KE"/>
        </w:rPr>
        <w:br/>
        <w:t>                                    308 Maine St</w:t>
      </w:r>
      <w:r w:rsidRPr="00A25C72">
        <w:rPr>
          <w:rFonts w:ascii="Arial" w:hAnsi="Arial" w:cs="Arial"/>
          <w:color w:val="222222"/>
          <w:sz w:val="20"/>
          <w:szCs w:val="20"/>
          <w:lang w:val="sw-KE"/>
        </w:rPr>
        <w:br/>
        <w:t>                                    Lawrence, KS 66044</w:t>
      </w:r>
      <w:r w:rsidRPr="00A25C72">
        <w:rPr>
          <w:rFonts w:ascii="Arial" w:hAnsi="Arial" w:cs="Arial"/>
          <w:color w:val="222222"/>
          <w:sz w:val="20"/>
          <w:szCs w:val="20"/>
          <w:lang w:val="sw-KE"/>
        </w:rPr>
        <w:br/>
        <w:t>                                    Simu #: (785)843-5490</w:t>
      </w:r>
      <w:r w:rsidRPr="00A25C72">
        <w:rPr>
          <w:rFonts w:ascii="Arial" w:hAnsi="Arial" w:cs="Arial"/>
          <w:color w:val="222222"/>
          <w:sz w:val="20"/>
          <w:szCs w:val="20"/>
          <w:lang w:val="sw-KE"/>
        </w:rPr>
        <w:br/>
        <w:t>                                    Fax #: (785)843-5378</w:t>
      </w:r>
      <w:r w:rsidRPr="00A25C72">
        <w:rPr>
          <w:rFonts w:ascii="Arial" w:hAnsi="Arial" w:cs="Arial"/>
          <w:color w:val="222222"/>
          <w:sz w:val="20"/>
          <w:szCs w:val="20"/>
          <w:lang w:val="sw-KE"/>
        </w:rPr>
        <w:br/>
      </w:r>
      <w:r>
        <w:rPr>
          <w:rFonts w:ascii="Arial" w:hAnsi="Arial" w:cs="Arial"/>
          <w:color w:val="222222"/>
          <w:sz w:val="20"/>
          <w:szCs w:val="20"/>
          <w:lang w:val="sw-KE"/>
        </w:rPr>
        <w:t xml:space="preserve">                                    </w:t>
      </w:r>
      <w:r w:rsidRPr="00A25C72">
        <w:rPr>
          <w:rFonts w:ascii="Arial" w:hAnsi="Arial" w:cs="Arial"/>
          <w:color w:val="222222"/>
          <w:sz w:val="20"/>
          <w:szCs w:val="20"/>
          <w:lang w:val="sw-KE"/>
        </w:rPr>
        <w:t>Barua pepe: Laura@oralsurgerykansas.com</w:t>
      </w:r>
      <w:r w:rsidRPr="00A25C72">
        <w:rPr>
          <w:rFonts w:ascii="Arial" w:hAnsi="Arial" w:cs="Arial"/>
          <w:color w:val="222222"/>
          <w:sz w:val="20"/>
          <w:szCs w:val="20"/>
          <w:lang w:val="sw-KE"/>
        </w:rPr>
        <w:br/>
      </w:r>
      <w:r w:rsidRPr="00A25C72">
        <w:rPr>
          <w:rFonts w:ascii="Arial" w:hAnsi="Arial" w:cs="Arial"/>
          <w:color w:val="222222"/>
          <w:sz w:val="20"/>
          <w:szCs w:val="20"/>
          <w:lang w:val="sw-KE"/>
        </w:rPr>
        <w:br/>
        <w:t>Unaweza faili kero kwa mtu au kwa njia ya barua, faksi, au barua pepe. Kama unahitaji msaada kufungua kero, Laura Gray, Meneja Mkuu inapatikana kukusaidia.</w:t>
      </w:r>
      <w:r w:rsidRPr="00A25C72">
        <w:rPr>
          <w:rFonts w:ascii="Arial" w:hAnsi="Arial" w:cs="Arial"/>
          <w:color w:val="222222"/>
          <w:sz w:val="20"/>
          <w:szCs w:val="20"/>
          <w:lang w:val="sw-KE"/>
        </w:rPr>
        <w:br/>
      </w:r>
      <w:r w:rsidRPr="00A25C72">
        <w:rPr>
          <w:rFonts w:ascii="Arial" w:hAnsi="Arial" w:cs="Arial"/>
          <w:color w:val="222222"/>
          <w:sz w:val="20"/>
          <w:szCs w:val="20"/>
          <w:lang w:val="sw-KE"/>
        </w:rPr>
        <w:br/>
        <w:t>Unaweza pia kuwasilisha malalamiko haki za kiraia na Idara ya Marekani ya Afya na Huduma za Binadamu, Ofisi ya Haki za Civil, umeme kwa njia ya Ofisi ya Haki za Civil Malalamiko Portal, inapatikana katika https://ocrportal.hhs.gov/ocr/portal/lobby .jsf, au kwa njia ya barua au simu at:</w:t>
      </w:r>
      <w:r w:rsidRPr="00A25C72">
        <w:rPr>
          <w:rFonts w:ascii="Arial" w:hAnsi="Arial" w:cs="Arial"/>
          <w:color w:val="222222"/>
          <w:sz w:val="20"/>
          <w:szCs w:val="20"/>
          <w:lang w:val="sw-KE"/>
        </w:rPr>
        <w:br/>
      </w:r>
      <w:r w:rsidRPr="00A25C72">
        <w:rPr>
          <w:rFonts w:ascii="Arial" w:hAnsi="Arial" w:cs="Arial"/>
          <w:color w:val="222222"/>
          <w:sz w:val="20"/>
          <w:szCs w:val="20"/>
          <w:lang w:val="sw-KE"/>
        </w:rPr>
        <w:br/>
        <w:t>Idara ya Marekani ya Afya na Huduma za Binadamu</w:t>
      </w:r>
      <w:r w:rsidRPr="00A25C72">
        <w:rPr>
          <w:rFonts w:ascii="Arial" w:hAnsi="Arial" w:cs="Arial"/>
          <w:color w:val="222222"/>
          <w:sz w:val="20"/>
          <w:szCs w:val="20"/>
          <w:lang w:val="sw-KE"/>
        </w:rPr>
        <w:br/>
        <w:t>200 Independence Avenue, SW</w:t>
      </w:r>
      <w:r w:rsidRPr="00A25C72">
        <w:rPr>
          <w:rFonts w:ascii="Arial" w:hAnsi="Arial" w:cs="Arial"/>
          <w:color w:val="222222"/>
          <w:sz w:val="20"/>
          <w:szCs w:val="20"/>
          <w:lang w:val="sw-KE"/>
        </w:rPr>
        <w:br/>
        <w:t>Chumba 509F, HHH Building</w:t>
      </w:r>
      <w:r w:rsidRPr="00A25C72">
        <w:rPr>
          <w:rFonts w:ascii="Arial" w:hAnsi="Arial" w:cs="Arial"/>
          <w:color w:val="222222"/>
          <w:sz w:val="20"/>
          <w:szCs w:val="20"/>
          <w:lang w:val="sw-KE"/>
        </w:rPr>
        <w:br/>
        <w:t>Washington, DC 20201</w:t>
      </w:r>
      <w:r w:rsidRPr="00A25C72">
        <w:rPr>
          <w:rFonts w:ascii="Arial" w:hAnsi="Arial" w:cs="Arial"/>
          <w:color w:val="222222"/>
          <w:sz w:val="20"/>
          <w:szCs w:val="20"/>
          <w:lang w:val="sw-KE"/>
        </w:rPr>
        <w:br/>
      </w:r>
      <w:r w:rsidRPr="00A25C72">
        <w:rPr>
          <w:rFonts w:ascii="Arial" w:hAnsi="Arial" w:cs="Arial"/>
          <w:color w:val="222222"/>
          <w:sz w:val="20"/>
          <w:szCs w:val="20"/>
          <w:lang w:val="sw-KE"/>
        </w:rPr>
        <w:br/>
        <w:t>1-800-368-1019, 800-537-7697 (TDD)</w:t>
      </w:r>
      <w:r w:rsidRPr="00A25C72">
        <w:rPr>
          <w:rFonts w:ascii="Arial" w:hAnsi="Arial" w:cs="Arial"/>
          <w:color w:val="222222"/>
          <w:sz w:val="20"/>
          <w:szCs w:val="20"/>
          <w:lang w:val="sw-KE"/>
        </w:rPr>
        <w:br/>
        <w:t>Malalamiko aina zinapatikana katika http://www.hhs.gov/ocr/office/file/</w:t>
      </w:r>
      <w:bookmarkStart w:id="0" w:name="_GoBack"/>
      <w:bookmarkEnd w:id="0"/>
      <w:r w:rsidRPr="00A25C72">
        <w:rPr>
          <w:rFonts w:ascii="Arial" w:hAnsi="Arial" w:cs="Arial"/>
          <w:color w:val="222222"/>
          <w:sz w:val="20"/>
          <w:szCs w:val="20"/>
          <w:lang w:val="sw-KE"/>
        </w:rPr>
        <w:t>index.html.</w:t>
      </w:r>
    </w:p>
    <w:sectPr w:rsidR="009A5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C72"/>
    <w:rsid w:val="009A5C5D"/>
    <w:rsid w:val="00A25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Gray</dc:creator>
  <cp:lastModifiedBy>Laura Gray</cp:lastModifiedBy>
  <cp:revision>1</cp:revision>
  <dcterms:created xsi:type="dcterms:W3CDTF">2016-09-29T16:33:00Z</dcterms:created>
  <dcterms:modified xsi:type="dcterms:W3CDTF">2016-09-29T16:34:00Z</dcterms:modified>
</cp:coreProperties>
</file>